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32E" w:rsidRDefault="0059032E" w14:paraId="76BC8515" w14:textId="77777777">
      <w:pPr>
        <w:pStyle w:val="Heading1"/>
      </w:pPr>
    </w:p>
    <w:p w:rsidR="0059032E" w:rsidRDefault="0059032E" w14:paraId="75CC7D02" w14:textId="77777777">
      <w:pPr>
        <w:pStyle w:val="Heading1"/>
      </w:pPr>
    </w:p>
    <w:p w:rsidR="00263552" w:rsidRDefault="001C5534" w14:paraId="6F284B19" w14:textId="40E49BA1">
      <w:pPr>
        <w:pStyle w:val="Heading1"/>
      </w:pPr>
      <w:r>
        <w:t>30-Hour Free Childcare Provision and Optional Extended Care</w:t>
      </w:r>
    </w:p>
    <w:p w:rsidRPr="00A9736B" w:rsidR="00A9736B" w:rsidP="00A9736B" w:rsidRDefault="00A9736B" w14:paraId="345849D2" w14:textId="77777777"/>
    <w:p w:rsidR="00263552" w:rsidRDefault="001C5534" w14:paraId="77D5E3E8" w14:textId="77777777">
      <w:r>
        <w:t>Dear Parents and Carers,</w:t>
      </w:r>
      <w:r>
        <w:br/>
      </w:r>
      <w:r>
        <w:br/>
      </w:r>
      <w:r>
        <w:t>I am writing to update you on our new 30‑hour childcare provision, following the latest Department for Education guidance effective April 2025. This guidance makes it clear that families must not be charged for any part of the funded entitlement, including lunchtime supervision.</w:t>
      </w:r>
    </w:p>
    <w:p w:rsidR="00263552" w:rsidRDefault="001C5534" w14:paraId="639535CA" w14:textId="77777777">
      <w:pPr>
        <w:pStyle w:val="Heading2"/>
      </w:pPr>
      <w:r>
        <w:t>Free Core Hours (No Extra Cost)</w:t>
      </w:r>
    </w:p>
    <w:p w:rsidR="00263552" w:rsidRDefault="001C5534" w14:paraId="6E3D5F9F" w14:textId="77777777">
      <w:r>
        <w:t xml:space="preserve">We now offer funded provision every school day from 8:40 am to 3:25 pm, </w:t>
      </w:r>
      <w:proofErr w:type="gramStart"/>
      <w:r>
        <w:t>with the exception of</w:t>
      </w:r>
      <w:proofErr w:type="gramEnd"/>
      <w:r>
        <w:t xml:space="preserve"> Fridays, when the free entitlement ends at 11:40 am. During these core hours, all supervision, including at lunchtime, is covered by the </w:t>
      </w:r>
      <w:proofErr w:type="gramStart"/>
      <w:r>
        <w:t>entitlement — there</w:t>
      </w:r>
      <w:proofErr w:type="gramEnd"/>
      <w:r>
        <w:t xml:space="preserve"> are no additional charges.</w:t>
      </w:r>
    </w:p>
    <w:p w:rsidR="00263552" w:rsidRDefault="001C5534" w14:paraId="438A3D6A" w14:textId="77777777">
      <w:pPr>
        <w:pStyle w:val="Heading2"/>
      </w:pPr>
      <w:r>
        <w:t>Lunchtime Arrangements</w:t>
      </w:r>
    </w:p>
    <w:p w:rsidR="00263552" w:rsidRDefault="001C5534" w14:paraId="2962DFA7" w14:textId="543C78D2">
      <w:r>
        <w:t>During the school day, your child may:</w:t>
      </w:r>
      <w:r>
        <w:br/>
      </w:r>
      <w:r>
        <w:t>- Order a school lunch through Dolce, our school meal provider</w:t>
      </w:r>
      <w:r w:rsidR="00C652FE">
        <w:t xml:space="preserve"> (£3.16)</w:t>
      </w:r>
      <w:r>
        <w:br/>
      </w:r>
      <w:r>
        <w:t>- Bring a packed lunch from home</w:t>
      </w:r>
      <w:r>
        <w:br/>
      </w:r>
      <w:r>
        <w:br/>
      </w:r>
      <w:r>
        <w:t xml:space="preserve">Please continue to order school lunches in the usual way via the Dolce system, or ensure your child brings a named lunchbox if they prefer a packed lunch. This applies to all days, including </w:t>
      </w:r>
      <w:r w:rsidR="00C652FE">
        <w:t>Fridays,</w:t>
      </w:r>
      <w:r>
        <w:t xml:space="preserve"> for those staying for the optional extended care.</w:t>
      </w:r>
    </w:p>
    <w:p w:rsidR="00263552" w:rsidRDefault="001C5534" w14:paraId="512AE2D5" w14:textId="77777777">
      <w:pPr>
        <w:pStyle w:val="Heading2"/>
      </w:pPr>
      <w:r>
        <w:t>Optional Extended Care on Fridays</w:t>
      </w:r>
    </w:p>
    <w:p w:rsidR="00263552" w:rsidRDefault="001C5534" w14:paraId="754CE50F" w14:textId="38C33015">
      <w:r>
        <w:t>If you would like your child to stay at school on Fridays beyond the funded session (11:40 am), you can opt to pay for an additional 3 hours and 45 minutes, ending at 3:25 pm.</w:t>
      </w:r>
      <w:r>
        <w:br/>
      </w:r>
      <w:r>
        <w:br/>
      </w:r>
      <w:r>
        <w:t>Hourly rate: £5.88</w:t>
      </w:r>
      <w:r>
        <w:br/>
      </w:r>
      <w:r>
        <w:t>Total cost: £22 per Friday</w:t>
      </w:r>
      <w:r>
        <w:br/>
      </w:r>
      <w:r>
        <w:br/>
      </w:r>
      <w:r>
        <w:t>This is a voluntary extension and is charged fairly in line with government guidance.</w:t>
      </w:r>
      <w:r>
        <w:br/>
      </w:r>
      <w:r>
        <w:br/>
      </w:r>
      <w:r>
        <w:t xml:space="preserve">Friday sessions will be bookable and payable through School Gateway. This gives parents/carers flexibility </w:t>
      </w:r>
      <w:r w:rsidR="3F919CEE">
        <w:t>if ever</w:t>
      </w:r>
      <w:r>
        <w:t xml:space="preserve"> they do not need a Friday afternoon.</w:t>
      </w:r>
      <w:r w:rsidR="1CB76F13">
        <w:t xml:space="preserve"> Booking for Friday must be made by midnight Wednesday or a late booking fee may be incurred.</w:t>
      </w:r>
      <w:r w:rsidR="773D0780">
        <w:t xml:space="preserve"> </w:t>
      </w:r>
    </w:p>
    <w:p w:rsidR="00263552" w:rsidRDefault="001C5534" w14:paraId="21FC6EEE" w14:textId="77777777">
      <w:pPr>
        <w:pStyle w:val="Heading2"/>
      </w:pPr>
      <w:r>
        <w:t>Please Confirm Your Preferred Friday Option</w:t>
      </w:r>
    </w:p>
    <w:p w:rsidR="00263552" w:rsidRDefault="001C5534" w14:paraId="6C386B50" w14:textId="77777777">
      <w:r>
        <w:t>To support our planning and staffing, please complete the form below:</w:t>
      </w:r>
    </w:p>
    <w:tbl>
      <w:tblPr>
        <w:tblW w:w="0" w:type="auto"/>
        <w:tblLook w:val="04A0" w:firstRow="1" w:lastRow="0" w:firstColumn="1" w:lastColumn="0" w:noHBand="0" w:noVBand="1"/>
      </w:tblPr>
      <w:tblGrid>
        <w:gridCol w:w="2880"/>
        <w:gridCol w:w="2880"/>
        <w:gridCol w:w="2880"/>
      </w:tblGrid>
      <w:tr w:rsidR="00263552" w14:paraId="0AA9B48C" w14:textId="77777777">
        <w:tc>
          <w:tcPr>
            <w:tcW w:w="2880" w:type="dxa"/>
          </w:tcPr>
          <w:p w:rsidR="00263552" w:rsidRDefault="001C5534" w14:paraId="4B79C782" w14:textId="77777777">
            <w:r>
              <w:t>Child’s Name</w:t>
            </w:r>
          </w:p>
        </w:tc>
        <w:tc>
          <w:tcPr>
            <w:tcW w:w="2880" w:type="dxa"/>
          </w:tcPr>
          <w:p w:rsidR="00263552" w:rsidRDefault="001C5534" w14:paraId="19E7B25A" w14:textId="77777777">
            <w:r>
              <w:t>My Preferred Friday Finish Time</w:t>
            </w:r>
          </w:p>
        </w:tc>
        <w:tc>
          <w:tcPr>
            <w:tcW w:w="2880" w:type="dxa"/>
          </w:tcPr>
          <w:p w:rsidR="00263552" w:rsidRDefault="0059032E" w14:paraId="68B1DE4A" w14:textId="0E5CAA64">
            <w:r>
              <w:t xml:space="preserve">          </w:t>
            </w:r>
            <w:r w:rsidR="001C5534">
              <w:t>Any Comments</w:t>
            </w:r>
          </w:p>
        </w:tc>
      </w:tr>
      <w:tr w:rsidR="00263552" w14:paraId="6A1B9FBE" w14:textId="77777777">
        <w:tc>
          <w:tcPr>
            <w:tcW w:w="2880" w:type="dxa"/>
          </w:tcPr>
          <w:p w:rsidR="00263552" w:rsidRDefault="00263552" w14:paraId="2B801569" w14:textId="77777777"/>
        </w:tc>
        <w:tc>
          <w:tcPr>
            <w:tcW w:w="2880" w:type="dxa"/>
          </w:tcPr>
          <w:p w:rsidR="0059032E" w:rsidRDefault="001C5534" w14:paraId="183DE914" w14:textId="77777777">
            <w:r>
              <w:t>☐ 11:40 am – free entitlement</w:t>
            </w:r>
          </w:p>
          <w:p w:rsidR="00263552" w:rsidRDefault="001C5534" w14:paraId="5900E4A9" w14:textId="77777777">
            <w:r>
              <w:br/>
            </w:r>
            <w:r>
              <w:t>☐ 3:25 pm – paid extended care (£22)</w:t>
            </w:r>
          </w:p>
          <w:p w:rsidR="0059032E" w:rsidRDefault="0059032E" w14:paraId="6BC2199C" w14:textId="14017DA5"/>
        </w:tc>
        <w:tc>
          <w:tcPr>
            <w:tcW w:w="2880" w:type="dxa"/>
          </w:tcPr>
          <w:p w:rsidR="00263552" w:rsidRDefault="00263552" w14:paraId="105D65EB" w14:textId="77777777"/>
        </w:tc>
      </w:tr>
    </w:tbl>
    <w:p w:rsidR="00263552" w:rsidRDefault="001C5534" w14:paraId="71C5A191" w14:textId="77777777">
      <w:pPr>
        <w:pStyle w:val="Heading2"/>
      </w:pPr>
      <w:r>
        <w:t>Summary</w:t>
      </w:r>
    </w:p>
    <w:p w:rsidR="00263552" w:rsidP="6DCA09B9" w:rsidRDefault="563A5A1A" w14:paraId="5BD15B72" w14:textId="75853879">
      <w:pPr>
        <w:pStyle w:val="ListParagraph"/>
        <w:numPr>
          <w:ilvl w:val="0"/>
          <w:numId w:val="1"/>
        </w:numPr>
        <w:spacing w:before="240" w:after="240"/>
        <w:rPr>
          <w:rFonts w:eastAsia="Arial" w:cs="Arial"/>
        </w:rPr>
      </w:pPr>
      <w:r w:rsidRPr="6DCA09B9">
        <w:rPr>
          <w:rFonts w:eastAsia="Arial" w:cs="Arial"/>
          <w:b/>
          <w:bCs/>
        </w:rPr>
        <w:t>Free hours</w:t>
      </w:r>
      <w:r w:rsidRPr="6DCA09B9">
        <w:rPr>
          <w:rFonts w:eastAsia="Arial" w:cs="Arial"/>
        </w:rPr>
        <w:t>: Monday–Thursday 8:40–3:25; Friday 8:40–11:40</w:t>
      </w:r>
    </w:p>
    <w:p w:rsidR="00263552" w:rsidP="6DCA09B9" w:rsidRDefault="563A5A1A" w14:paraId="72B4ECFC" w14:textId="629C5E5F">
      <w:pPr>
        <w:pStyle w:val="ListParagraph"/>
        <w:numPr>
          <w:ilvl w:val="0"/>
          <w:numId w:val="1"/>
        </w:numPr>
        <w:spacing w:before="240" w:after="240"/>
        <w:rPr>
          <w:rFonts w:eastAsia="Arial" w:cs="Arial"/>
        </w:rPr>
      </w:pPr>
      <w:r w:rsidRPr="6DCA09B9">
        <w:rPr>
          <w:rFonts w:eastAsia="Arial" w:cs="Arial"/>
          <w:b/>
          <w:bCs/>
        </w:rPr>
        <w:t>Optional paid care</w:t>
      </w:r>
      <w:r w:rsidRPr="6DCA09B9">
        <w:rPr>
          <w:rFonts w:eastAsia="Arial" w:cs="Arial"/>
        </w:rPr>
        <w:t>: Friday 11:40–3:25 (£22)</w:t>
      </w:r>
    </w:p>
    <w:p w:rsidR="00263552" w:rsidP="6DCA09B9" w:rsidRDefault="563A5A1A" w14:paraId="69646239" w14:textId="3A0C0ADF">
      <w:pPr>
        <w:pStyle w:val="ListParagraph"/>
        <w:numPr>
          <w:ilvl w:val="0"/>
          <w:numId w:val="1"/>
        </w:numPr>
        <w:spacing w:before="240" w:after="240"/>
        <w:rPr>
          <w:rFonts w:eastAsia="Arial" w:cs="Arial"/>
        </w:rPr>
      </w:pPr>
      <w:r w:rsidRPr="6DCA09B9">
        <w:rPr>
          <w:rFonts w:eastAsia="Arial" w:cs="Arial"/>
          <w:b/>
          <w:bCs/>
        </w:rPr>
        <w:t>No extra charges</w:t>
      </w:r>
      <w:r w:rsidRPr="6DCA09B9">
        <w:rPr>
          <w:rFonts w:eastAsia="Arial" w:cs="Arial"/>
        </w:rPr>
        <w:t xml:space="preserve"> for supervision or lunch during funded hours</w:t>
      </w:r>
    </w:p>
    <w:p w:rsidR="00263552" w:rsidP="6DCA09B9" w:rsidRDefault="563A5A1A" w14:paraId="29E149D3" w14:textId="48488B72">
      <w:pPr>
        <w:pStyle w:val="ListParagraph"/>
        <w:numPr>
          <w:ilvl w:val="0"/>
          <w:numId w:val="1"/>
        </w:numPr>
        <w:spacing w:before="240" w:after="240"/>
        <w:rPr>
          <w:rFonts w:eastAsia="Arial" w:cs="Arial"/>
        </w:rPr>
      </w:pPr>
      <w:r w:rsidRPr="6DCA09B9">
        <w:rPr>
          <w:rFonts w:eastAsia="Arial" w:cs="Arial"/>
          <w:b/>
          <w:bCs/>
        </w:rPr>
        <w:t>Lunch</w:t>
      </w:r>
      <w:r w:rsidRPr="6DCA09B9">
        <w:rPr>
          <w:rFonts w:eastAsia="Arial" w:cs="Arial"/>
        </w:rPr>
        <w:t>: Order via Dolce</w:t>
      </w:r>
      <w:r w:rsidR="00C652FE">
        <w:rPr>
          <w:rFonts w:eastAsia="Arial" w:cs="Arial"/>
        </w:rPr>
        <w:t xml:space="preserve"> (£3.16)</w:t>
      </w:r>
      <w:r w:rsidRPr="6DCA09B9">
        <w:rPr>
          <w:rFonts w:eastAsia="Arial" w:cs="Arial"/>
        </w:rPr>
        <w:t xml:space="preserve"> or bring a packed lunch</w:t>
      </w:r>
    </w:p>
    <w:p w:rsidR="00263552" w:rsidP="6DCA09B9" w:rsidRDefault="563A5A1A" w14:paraId="1BE7218C" w14:textId="603A446D">
      <w:pPr>
        <w:pStyle w:val="ListParagraph"/>
        <w:numPr>
          <w:ilvl w:val="0"/>
          <w:numId w:val="1"/>
        </w:numPr>
        <w:spacing w:before="240" w:after="240"/>
        <w:rPr>
          <w:rFonts w:eastAsia="Arial" w:cs="Arial"/>
        </w:rPr>
      </w:pPr>
      <w:r w:rsidRPr="6DCA09B9">
        <w:rPr>
          <w:rFonts w:eastAsia="Arial" w:cs="Arial"/>
          <w:b/>
          <w:bCs/>
        </w:rPr>
        <w:t>Payments</w:t>
      </w:r>
      <w:r w:rsidRPr="6DCA09B9">
        <w:rPr>
          <w:rFonts w:eastAsia="Arial" w:cs="Arial"/>
        </w:rPr>
        <w:t>: Friday sessions via School Gateway; you may also use Tax‑Free Childcare or existing employer vouchers</w:t>
      </w:r>
    </w:p>
    <w:p w:rsidR="00263552" w:rsidRDefault="00263552" w14:paraId="6590F7CF" w14:textId="065DCA08"/>
    <w:p w:rsidR="00263552" w:rsidP="6DCA09B9" w:rsidRDefault="563A5A1A" w14:paraId="35502BCC" w14:textId="4660D771">
      <w:pPr>
        <w:spacing w:before="240" w:after="240"/>
      </w:pPr>
      <w:r w:rsidRPr="6DCA09B9">
        <w:rPr>
          <w:rFonts w:eastAsia="Arial" w:cs="Arial"/>
        </w:rPr>
        <w:t>If you have any questions about eligibility, lunch arrangements, School Gateway, or childcare payment schemes, please contact the school office.</w:t>
      </w:r>
      <w:r>
        <w:t xml:space="preserve"> </w:t>
      </w:r>
    </w:p>
    <w:p w:rsidR="00263552" w:rsidP="6DCA09B9" w:rsidRDefault="001C5534" w14:noSpellErr="1" w14:paraId="6FB44468" w14:textId="595722D3">
      <w:pPr>
        <w:spacing w:before="240" w:after="240"/>
      </w:pPr>
      <w:r w:rsidR="73506698">
        <w:rPr/>
        <w:t xml:space="preserve">We do not charge for nappies or </w:t>
      </w:r>
      <w:r w:rsidR="56F31587">
        <w:rPr/>
        <w:t>wipes but</w:t>
      </w:r>
      <w:r w:rsidR="73506698">
        <w:rPr/>
        <w:t xml:space="preserve"> expect these to be provided if a child has</w:t>
      </w:r>
      <w:r w:rsidR="07781243">
        <w:rPr/>
        <w:t xml:space="preserve"> additional</w:t>
      </w:r>
      <w:r w:rsidR="73506698">
        <w:rPr/>
        <w:t xml:space="preserve"> </w:t>
      </w:r>
      <w:r w:rsidR="226B9EAE">
        <w:rPr/>
        <w:t>toileting</w:t>
      </w:r>
      <w:r w:rsidR="73506698">
        <w:rPr/>
        <w:t xml:space="preserve"> needs.</w:t>
      </w:r>
    </w:p>
    <w:p w:rsidR="00263552" w:rsidP="6DCA09B9" w:rsidRDefault="001C5534" w14:paraId="7413BFB1" w14:textId="2889266D">
      <w:pPr>
        <w:spacing w:before="240" w:after="240"/>
      </w:pPr>
      <w:r w:rsidR="73506698">
        <w:rPr/>
        <w:t xml:space="preserve">Trips or activities provided by external providers will incur charges and will be communicated to parents prior to the events. Each </w:t>
      </w:r>
      <w:r w:rsidR="1FE8CF94">
        <w:rPr/>
        <w:t xml:space="preserve">visit or activity will be priced on an individual </w:t>
      </w:r>
      <w:r w:rsidR="2EF8937A">
        <w:rPr/>
        <w:t>basis,</w:t>
      </w:r>
      <w:r w:rsidR="1FE8CF94">
        <w:rPr/>
        <w:t xml:space="preserve"> and there is no </w:t>
      </w:r>
      <w:r w:rsidR="12DA7743">
        <w:rPr/>
        <w:t>financial benefit</w:t>
      </w:r>
      <w:r w:rsidR="1FE8CF94">
        <w:rPr/>
        <w:t xml:space="preserve"> to the school. Westmoor </w:t>
      </w:r>
      <w:r w:rsidR="18B70E0A">
        <w:rPr/>
        <w:t>P</w:t>
      </w:r>
      <w:r w:rsidR="1FE8CF94">
        <w:rPr/>
        <w:t xml:space="preserve">rimary </w:t>
      </w:r>
      <w:r w:rsidR="28F84A98">
        <w:rPr/>
        <w:t>S</w:t>
      </w:r>
      <w:r w:rsidR="1FE8CF94">
        <w:rPr/>
        <w:t xml:space="preserve">chool asks </w:t>
      </w:r>
      <w:r w:rsidR="0A1700E1">
        <w:rPr/>
        <w:t>P</w:t>
      </w:r>
      <w:r w:rsidR="1FE8CF94">
        <w:rPr/>
        <w:t>arents/Carers for a voluntary contribution.</w:t>
      </w:r>
    </w:p>
    <w:p w:rsidR="00263552" w:rsidP="6DCA09B9" w:rsidRDefault="001C5534" w14:paraId="74DE990B" w14:textId="6AB6F926">
      <w:pPr>
        <w:spacing w:before="240" w:after="240"/>
      </w:pPr>
      <w:r>
        <w:br/>
      </w:r>
      <w:r w:rsidR="3CFC570C">
        <w:rPr/>
        <w:t>Thank you for your continued support.</w:t>
      </w:r>
      <w:r>
        <w:br/>
      </w:r>
      <w:r>
        <w:br/>
      </w:r>
      <w:r w:rsidR="3CFC570C">
        <w:rPr/>
        <w:t>Kind regards,</w:t>
      </w:r>
      <w:r>
        <w:br/>
      </w:r>
      <w:r>
        <w:br/>
      </w:r>
      <w:r w:rsidR="4AAFA67E">
        <w:rPr/>
        <w:t>Sharon Trundley</w:t>
      </w:r>
      <w:r>
        <w:br/>
      </w:r>
      <w:r w:rsidR="3CFC570C">
        <w:rPr/>
        <w:t>Head Teacher</w:t>
      </w:r>
      <w:r>
        <w:br/>
      </w:r>
    </w:p>
    <w:sectPr w:rsidR="00263552" w:rsidSect="00034616">
      <w:pgSz w:w="12240" w:h="15840" w:orient="portrait"/>
      <w:pgMar w:top="144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3004208F"/>
    <w:multiLevelType w:val="hybridMultilevel"/>
    <w:tmpl w:val="27F8A6D2"/>
    <w:lvl w:ilvl="0" w:tplc="2E828366">
      <w:start w:val="1"/>
      <w:numFmt w:val="bullet"/>
      <w:lvlText w:val=""/>
      <w:lvlJc w:val="left"/>
      <w:pPr>
        <w:ind w:left="720" w:hanging="360"/>
      </w:pPr>
      <w:rPr>
        <w:rFonts w:hint="default" w:ascii="Symbol" w:hAnsi="Symbol"/>
      </w:rPr>
    </w:lvl>
    <w:lvl w:ilvl="1" w:tplc="7D72DDCA">
      <w:start w:val="1"/>
      <w:numFmt w:val="bullet"/>
      <w:lvlText w:val="o"/>
      <w:lvlJc w:val="left"/>
      <w:pPr>
        <w:ind w:left="1440" w:hanging="360"/>
      </w:pPr>
      <w:rPr>
        <w:rFonts w:hint="default" w:ascii="Courier New" w:hAnsi="Courier New"/>
      </w:rPr>
    </w:lvl>
    <w:lvl w:ilvl="2" w:tplc="45008398">
      <w:start w:val="1"/>
      <w:numFmt w:val="bullet"/>
      <w:lvlText w:val=""/>
      <w:lvlJc w:val="left"/>
      <w:pPr>
        <w:ind w:left="2160" w:hanging="360"/>
      </w:pPr>
      <w:rPr>
        <w:rFonts w:hint="default" w:ascii="Wingdings" w:hAnsi="Wingdings"/>
      </w:rPr>
    </w:lvl>
    <w:lvl w:ilvl="3" w:tplc="CE366AF8">
      <w:start w:val="1"/>
      <w:numFmt w:val="bullet"/>
      <w:lvlText w:val=""/>
      <w:lvlJc w:val="left"/>
      <w:pPr>
        <w:ind w:left="2880" w:hanging="360"/>
      </w:pPr>
      <w:rPr>
        <w:rFonts w:hint="default" w:ascii="Symbol" w:hAnsi="Symbol"/>
      </w:rPr>
    </w:lvl>
    <w:lvl w:ilvl="4" w:tplc="2FA89FCA">
      <w:start w:val="1"/>
      <w:numFmt w:val="bullet"/>
      <w:lvlText w:val="o"/>
      <w:lvlJc w:val="left"/>
      <w:pPr>
        <w:ind w:left="3600" w:hanging="360"/>
      </w:pPr>
      <w:rPr>
        <w:rFonts w:hint="default" w:ascii="Courier New" w:hAnsi="Courier New"/>
      </w:rPr>
    </w:lvl>
    <w:lvl w:ilvl="5" w:tplc="7C680E92">
      <w:start w:val="1"/>
      <w:numFmt w:val="bullet"/>
      <w:lvlText w:val=""/>
      <w:lvlJc w:val="left"/>
      <w:pPr>
        <w:ind w:left="4320" w:hanging="360"/>
      </w:pPr>
      <w:rPr>
        <w:rFonts w:hint="default" w:ascii="Wingdings" w:hAnsi="Wingdings"/>
      </w:rPr>
    </w:lvl>
    <w:lvl w:ilvl="6" w:tplc="41C206B4">
      <w:start w:val="1"/>
      <w:numFmt w:val="bullet"/>
      <w:lvlText w:val=""/>
      <w:lvlJc w:val="left"/>
      <w:pPr>
        <w:ind w:left="5040" w:hanging="360"/>
      </w:pPr>
      <w:rPr>
        <w:rFonts w:hint="default" w:ascii="Symbol" w:hAnsi="Symbol"/>
      </w:rPr>
    </w:lvl>
    <w:lvl w:ilvl="7" w:tplc="9E02310C">
      <w:start w:val="1"/>
      <w:numFmt w:val="bullet"/>
      <w:lvlText w:val="o"/>
      <w:lvlJc w:val="left"/>
      <w:pPr>
        <w:ind w:left="5760" w:hanging="360"/>
      </w:pPr>
      <w:rPr>
        <w:rFonts w:hint="default" w:ascii="Courier New" w:hAnsi="Courier New"/>
      </w:rPr>
    </w:lvl>
    <w:lvl w:ilvl="8" w:tplc="E9D66CDC">
      <w:start w:val="1"/>
      <w:numFmt w:val="bullet"/>
      <w:lvlText w:val=""/>
      <w:lvlJc w:val="left"/>
      <w:pPr>
        <w:ind w:left="6480" w:hanging="360"/>
      </w:pPr>
      <w:rPr>
        <w:rFonts w:hint="default" w:ascii="Wingdings" w:hAnsi="Wingdings"/>
      </w:rPr>
    </w:lvl>
  </w:abstractNum>
  <w:num w:numId="1" w16cid:durableId="1978146895">
    <w:abstractNumId w:val="9"/>
  </w:num>
  <w:num w:numId="2" w16cid:durableId="1066496127">
    <w:abstractNumId w:val="8"/>
  </w:num>
  <w:num w:numId="3" w16cid:durableId="113334753">
    <w:abstractNumId w:val="6"/>
  </w:num>
  <w:num w:numId="4" w16cid:durableId="717320996">
    <w:abstractNumId w:val="5"/>
  </w:num>
  <w:num w:numId="5" w16cid:durableId="1378164865">
    <w:abstractNumId w:val="4"/>
  </w:num>
  <w:num w:numId="6" w16cid:durableId="2105572056">
    <w:abstractNumId w:val="7"/>
  </w:num>
  <w:num w:numId="7" w16cid:durableId="1536189280">
    <w:abstractNumId w:val="3"/>
  </w:num>
  <w:num w:numId="8" w16cid:durableId="1723558736">
    <w:abstractNumId w:val="2"/>
  </w:num>
  <w:num w:numId="9" w16cid:durableId="2105028024">
    <w:abstractNumId w:val="1"/>
  </w:num>
  <w:num w:numId="10" w16cid:durableId="170513368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5534"/>
    <w:rsid w:val="00263552"/>
    <w:rsid w:val="0029639D"/>
    <w:rsid w:val="00326F90"/>
    <w:rsid w:val="0059032E"/>
    <w:rsid w:val="008C45FF"/>
    <w:rsid w:val="00932303"/>
    <w:rsid w:val="00A90A6E"/>
    <w:rsid w:val="00A9736B"/>
    <w:rsid w:val="00AA1D8D"/>
    <w:rsid w:val="00B47730"/>
    <w:rsid w:val="00C652FE"/>
    <w:rsid w:val="00CB0664"/>
    <w:rsid w:val="00FC693F"/>
    <w:rsid w:val="07781243"/>
    <w:rsid w:val="0A1700E1"/>
    <w:rsid w:val="0C1D590B"/>
    <w:rsid w:val="12DA7743"/>
    <w:rsid w:val="18B70E0A"/>
    <w:rsid w:val="1CB76F13"/>
    <w:rsid w:val="1FE8CF94"/>
    <w:rsid w:val="201D9B1F"/>
    <w:rsid w:val="226B9EAE"/>
    <w:rsid w:val="28F84A98"/>
    <w:rsid w:val="2BCE39C2"/>
    <w:rsid w:val="2ED1D0CE"/>
    <w:rsid w:val="2EF8937A"/>
    <w:rsid w:val="30C2A6A7"/>
    <w:rsid w:val="32B87C6F"/>
    <w:rsid w:val="38F43F49"/>
    <w:rsid w:val="3CFC570C"/>
    <w:rsid w:val="3F84915B"/>
    <w:rsid w:val="3F919CEE"/>
    <w:rsid w:val="4AAFA67E"/>
    <w:rsid w:val="4C7EDFEC"/>
    <w:rsid w:val="5344796E"/>
    <w:rsid w:val="563A5A1A"/>
    <w:rsid w:val="56F31587"/>
    <w:rsid w:val="5993E4D6"/>
    <w:rsid w:val="6DCA09B9"/>
    <w:rsid w:val="73506698"/>
    <w:rsid w:val="773D0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3612B"/>
  <w14:defaultImageDpi w14:val="300"/>
  <w15:docId w15:val="{2FA72505-FFAF-44AF-B281-874E914C49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Sharon  Trundley</lastModifiedBy>
  <revision>3</revision>
  <lastPrinted>2025-07-07T11:03:00.0000000Z</lastPrinted>
  <dcterms:created xsi:type="dcterms:W3CDTF">2025-10-22T09:40:00.0000000Z</dcterms:created>
  <dcterms:modified xsi:type="dcterms:W3CDTF">2025-10-23T13:36:43.8774099Z</dcterms:modified>
  <category/>
</coreProperties>
</file>